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AFE" w:rsidRDefault="00333AFE" w:rsidP="00B12B62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:rsidR="00333AFE" w:rsidRPr="005E017B" w:rsidRDefault="00550C1B" w:rsidP="00550C1B">
      <w:pPr>
        <w:spacing w:before="100" w:beforeAutospacing="1" w:after="0" w:line="240" w:lineRule="auto"/>
        <w:jc w:val="center"/>
        <w:rPr>
          <w:rFonts w:ascii="Times New Roman" w:hAnsi="Times New Roman"/>
          <w:b/>
        </w:rPr>
      </w:pPr>
      <w:r w:rsidRPr="005E017B">
        <w:rPr>
          <w:rFonts w:ascii="Times New Roman" w:hAnsi="Times New Roman"/>
          <w:b/>
        </w:rPr>
        <w:t xml:space="preserve">Відокремлений структурний підрозділ «Фаховий коледж інформаційних технологій  Національного університету «Львівська політехніка»   </w:t>
      </w:r>
    </w:p>
    <w:p w:rsidR="00333AFE" w:rsidRPr="005E017B" w:rsidRDefault="00966FA3">
      <w:pPr>
        <w:spacing w:before="280" w:after="0" w:line="240" w:lineRule="auto"/>
        <w:jc w:val="center"/>
        <w:rPr>
          <w:rFonts w:ascii="Times New Roman" w:eastAsia="Times New Roman" w:hAnsi="Times New Roman"/>
          <w:b/>
        </w:rPr>
      </w:pPr>
      <w:r w:rsidRPr="005E017B">
        <w:rPr>
          <w:rFonts w:ascii="Times New Roman" w:eastAsia="Times New Roman" w:hAnsi="Times New Roman"/>
          <w:b/>
        </w:rPr>
        <w:t xml:space="preserve">ОБҐРУНТУВАННЯ </w:t>
      </w:r>
    </w:p>
    <w:p w:rsidR="00333AFE" w:rsidRPr="005E017B" w:rsidRDefault="00966FA3">
      <w:pPr>
        <w:spacing w:after="280" w:line="240" w:lineRule="auto"/>
        <w:jc w:val="center"/>
        <w:rPr>
          <w:rFonts w:ascii="Times New Roman" w:eastAsia="Times New Roman" w:hAnsi="Times New Roman"/>
          <w:b/>
          <w:u w:val="single"/>
        </w:rPr>
      </w:pPr>
      <w:r w:rsidRPr="005E017B">
        <w:rPr>
          <w:rFonts w:ascii="Times New Roman" w:eastAsia="Times New Roman" w:hAnsi="Times New Roman"/>
        </w:rPr>
        <w:t xml:space="preserve">технічних та якісних характеристик </w:t>
      </w:r>
      <w:r w:rsidRPr="005E017B">
        <w:rPr>
          <w:rFonts w:ascii="Times New Roman" w:eastAsia="Times New Roman" w:hAnsi="Times New Roman"/>
          <w:b/>
        </w:rPr>
        <w:t>закупівлі</w:t>
      </w:r>
      <w:r w:rsidR="0036212E" w:rsidRPr="005E017B">
        <w:rPr>
          <w:rFonts w:ascii="Times New Roman" w:eastAsia="Times New Roman" w:hAnsi="Times New Roman"/>
          <w:b/>
        </w:rPr>
        <w:t xml:space="preserve"> </w:t>
      </w:r>
      <w:r w:rsidR="0036212E" w:rsidRPr="005E017B">
        <w:rPr>
          <w:rFonts w:ascii="Times New Roman" w:eastAsia="Times New Roman" w:hAnsi="Times New Roman"/>
        </w:rPr>
        <w:t xml:space="preserve">«Сонячна гібридна електростанція (у складі: гібридні інвертори, контролери заряду, акумуляторні батареї, сонячні панелі та ін., з урахуванням витрат на монтаж та </w:t>
      </w:r>
      <w:proofErr w:type="spellStart"/>
      <w:r w:rsidR="0036212E" w:rsidRPr="005E017B">
        <w:rPr>
          <w:rFonts w:ascii="Times New Roman" w:eastAsia="Times New Roman" w:hAnsi="Times New Roman"/>
        </w:rPr>
        <w:t>пусконалагодження</w:t>
      </w:r>
      <w:proofErr w:type="spellEnd"/>
      <w:r w:rsidR="0036212E" w:rsidRPr="005E017B">
        <w:rPr>
          <w:rFonts w:ascii="Times New Roman" w:eastAsia="Times New Roman" w:hAnsi="Times New Roman"/>
        </w:rPr>
        <w:t xml:space="preserve">) (далі – Товар), код </w:t>
      </w:r>
      <w:proofErr w:type="spellStart"/>
      <w:r w:rsidR="0036212E" w:rsidRPr="005E017B">
        <w:rPr>
          <w:rFonts w:ascii="Times New Roman" w:eastAsia="Times New Roman" w:hAnsi="Times New Roman"/>
        </w:rPr>
        <w:t>ДК</w:t>
      </w:r>
      <w:proofErr w:type="spellEnd"/>
      <w:r w:rsidR="0036212E" w:rsidRPr="005E017B">
        <w:rPr>
          <w:rFonts w:ascii="Times New Roman" w:eastAsia="Times New Roman" w:hAnsi="Times New Roman"/>
        </w:rPr>
        <w:t xml:space="preserve"> 021:2015 - 09330000-1 Сонячна енергія</w:t>
      </w:r>
      <w:r w:rsidRPr="005E017B">
        <w:rPr>
          <w:rFonts w:ascii="Times New Roman" w:eastAsia="Times New Roman" w:hAnsi="Times New Roman"/>
          <w:b/>
        </w:rPr>
        <w:t xml:space="preserve">, </w:t>
      </w:r>
      <w:r w:rsidRPr="005E017B">
        <w:rPr>
          <w:rFonts w:ascii="Times New Roman" w:eastAsia="Times New Roman" w:hAnsi="Times New Roman"/>
        </w:rPr>
        <w:t>розміру бюджетного призначення, очікуваної вартості предмета закупівлі</w:t>
      </w:r>
    </w:p>
    <w:p w:rsidR="00333AFE" w:rsidRPr="005E017B" w:rsidRDefault="00966FA3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</w:rPr>
      </w:pPr>
      <w:r w:rsidRPr="005E017B">
        <w:rPr>
          <w:rFonts w:ascii="Times New Roman" w:eastAsia="Times New Roman" w:hAnsi="Times New Roman"/>
          <w:i/>
        </w:rPr>
        <w:t xml:space="preserve">(оприлюднюється на виконання постанови КМУ № 710 від 11.10.2016 «Про ефективне використання </w:t>
      </w:r>
      <w:r w:rsidRPr="005E017B">
        <w:rPr>
          <w:rFonts w:ascii="Times New Roman" w:eastAsia="Times New Roman" w:hAnsi="Times New Roman"/>
          <w:color w:val="000000"/>
        </w:rPr>
        <w:t>державних коштів» (зі змінами))</w:t>
      </w:r>
    </w:p>
    <w:p w:rsidR="00550C1B" w:rsidRPr="005E017B" w:rsidRDefault="00550C1B" w:rsidP="00550C1B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/>
          <w:color w:val="000000"/>
          <w:sz w:val="22"/>
          <w:szCs w:val="22"/>
          <w:lang w:eastAsia="ru-RU"/>
        </w:rPr>
      </w:pPr>
      <w:r w:rsidRPr="005E017B">
        <w:rPr>
          <w:rFonts w:ascii="Times New Roman" w:hAnsi="Times New Roman" w:cs="Times New Roman"/>
          <w:b/>
          <w:color w:val="000000"/>
          <w:sz w:val="22"/>
          <w:szCs w:val="22"/>
          <w:lang w:eastAsia="ru-RU"/>
        </w:rPr>
        <w:t xml:space="preserve">1. Найменування замовника. </w:t>
      </w:r>
      <w:bookmarkStart w:id="0" w:name="n113"/>
      <w:bookmarkEnd w:id="0"/>
      <w:r w:rsidRPr="005E017B">
        <w:rPr>
          <w:rFonts w:ascii="Times New Roman" w:hAnsi="Times New Roman" w:cs="Times New Roman"/>
          <w:b/>
          <w:color w:val="000000"/>
          <w:sz w:val="22"/>
          <w:szCs w:val="22"/>
          <w:lang w:eastAsia="ru-RU"/>
        </w:rPr>
        <w:t xml:space="preserve">ВІДОКРЕМЛЕНИЙ СТРУКТУРНИЙ ПІДРОЗДІЛ "ФАХОВИЙ КОЛЕДЖ ІНФОРМАЦІЙНИХ ТЕХНОЛОГІЙ НАЦІОНАЛЬНОГО УНІВЕРСИТЕТУ "ЛЬВІВСЬКА ПОЛІТЕХНІКА"  </w:t>
      </w:r>
    </w:p>
    <w:p w:rsidR="00550C1B" w:rsidRPr="005E017B" w:rsidRDefault="00550C1B" w:rsidP="00550C1B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/>
          <w:color w:val="000000"/>
          <w:sz w:val="22"/>
          <w:szCs w:val="22"/>
          <w:lang w:eastAsia="ru-RU"/>
        </w:rPr>
      </w:pPr>
      <w:r w:rsidRPr="005E017B">
        <w:rPr>
          <w:rFonts w:ascii="Times New Roman" w:hAnsi="Times New Roman" w:cs="Times New Roman"/>
          <w:b/>
          <w:color w:val="000000"/>
          <w:sz w:val="22"/>
          <w:szCs w:val="22"/>
          <w:lang w:eastAsia="ru-RU"/>
        </w:rPr>
        <w:t>2. Код згідно з ЄДРПОУ замовника: 44444751</w:t>
      </w:r>
    </w:p>
    <w:p w:rsidR="00550C1B" w:rsidRPr="005E017B" w:rsidRDefault="00550C1B" w:rsidP="00550C1B">
      <w:pPr>
        <w:jc w:val="both"/>
        <w:textAlignment w:val="baseline"/>
        <w:rPr>
          <w:rFonts w:ascii="Times New Roman" w:eastAsia="Times New Roman" w:hAnsi="Times New Roman"/>
          <w:b/>
          <w:color w:val="000000"/>
        </w:rPr>
      </w:pPr>
      <w:r w:rsidRPr="005E017B">
        <w:rPr>
          <w:rFonts w:ascii="Times New Roman" w:eastAsia="Times New Roman" w:hAnsi="Times New Roman"/>
          <w:b/>
          <w:color w:val="000000"/>
        </w:rPr>
        <w:t xml:space="preserve">3. Місцезнаходження. </w:t>
      </w:r>
      <w:bookmarkStart w:id="1" w:name="n8"/>
      <w:bookmarkEnd w:id="1"/>
      <w:r w:rsidRPr="005E017B">
        <w:rPr>
          <w:rFonts w:ascii="Times New Roman" w:eastAsia="Times New Roman" w:hAnsi="Times New Roman"/>
          <w:b/>
          <w:color w:val="000000"/>
        </w:rPr>
        <w:t>79053, Україна , Львівська обл., Львів, Франківський район, ВУЛИЦЯ ВОЛОДИМИРА ВЕЛИКОГО, будинок 12</w:t>
      </w:r>
    </w:p>
    <w:p w:rsidR="00333AFE" w:rsidRPr="005E017B" w:rsidRDefault="00550C1B" w:rsidP="00550C1B">
      <w:pPr>
        <w:jc w:val="both"/>
        <w:textAlignment w:val="baseline"/>
        <w:rPr>
          <w:rFonts w:ascii="Times New Roman" w:eastAsia="Times New Roman" w:hAnsi="Times New Roman"/>
          <w:b/>
          <w:color w:val="000000"/>
        </w:rPr>
      </w:pPr>
      <w:r w:rsidRPr="005E017B">
        <w:rPr>
          <w:rFonts w:ascii="Times New Roman" w:eastAsia="Times New Roman" w:hAnsi="Times New Roman"/>
          <w:b/>
          <w:color w:val="000000"/>
        </w:rPr>
        <w:t>4. Категорія замовника Юридична особа, яка забезпечує потреби держави або територіальної громади</w:t>
      </w:r>
    </w:p>
    <w:p w:rsidR="0036212E" w:rsidRPr="005E017B" w:rsidRDefault="00966FA3">
      <w:pPr>
        <w:spacing w:before="280" w:after="280" w:line="240" w:lineRule="auto"/>
        <w:jc w:val="both"/>
        <w:rPr>
          <w:rFonts w:ascii="Times New Roman" w:eastAsia="Times New Roman" w:hAnsi="Times New Roman"/>
        </w:rPr>
      </w:pPr>
      <w:r w:rsidRPr="005E017B">
        <w:rPr>
          <w:rFonts w:ascii="Times New Roman" w:eastAsia="Times New Roman" w:hAnsi="Times New Roman"/>
          <w:b/>
          <w:color w:val="00000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5E017B">
        <w:rPr>
          <w:rFonts w:ascii="Times New Roman" w:eastAsia="Times New Roman" w:hAnsi="Times New Roman"/>
        </w:rPr>
        <w:t xml:space="preserve"> </w:t>
      </w:r>
      <w:r w:rsidR="00F27578" w:rsidRPr="005E017B">
        <w:rPr>
          <w:rFonts w:ascii="Times New Roman" w:eastAsia="Times New Roman" w:hAnsi="Times New Roman"/>
        </w:rPr>
        <w:t xml:space="preserve">«Сонячна гібридна електростанція (у складі: гібридні інвертори, контролери заряду, акумуляторні батареї, сонячні панелі та ін., з урахуванням витрат на монтаж та </w:t>
      </w:r>
      <w:proofErr w:type="spellStart"/>
      <w:r w:rsidR="00F27578" w:rsidRPr="005E017B">
        <w:rPr>
          <w:rFonts w:ascii="Times New Roman" w:eastAsia="Times New Roman" w:hAnsi="Times New Roman"/>
        </w:rPr>
        <w:t>пусконалагодження</w:t>
      </w:r>
      <w:proofErr w:type="spellEnd"/>
      <w:r w:rsidR="00F27578" w:rsidRPr="005E017B">
        <w:rPr>
          <w:rFonts w:ascii="Times New Roman" w:eastAsia="Times New Roman" w:hAnsi="Times New Roman"/>
        </w:rPr>
        <w:t xml:space="preserve">) (далі – Товар), код </w:t>
      </w:r>
      <w:proofErr w:type="spellStart"/>
      <w:r w:rsidR="00F27578" w:rsidRPr="005E017B">
        <w:rPr>
          <w:rFonts w:ascii="Times New Roman" w:eastAsia="Times New Roman" w:hAnsi="Times New Roman"/>
        </w:rPr>
        <w:t>ДК</w:t>
      </w:r>
      <w:proofErr w:type="spellEnd"/>
      <w:r w:rsidR="00F27578" w:rsidRPr="005E017B">
        <w:rPr>
          <w:rFonts w:ascii="Times New Roman" w:eastAsia="Times New Roman" w:hAnsi="Times New Roman"/>
        </w:rPr>
        <w:t xml:space="preserve"> 021:2015 - 09330000-1 Сонячна енергія</w:t>
      </w:r>
    </w:p>
    <w:p w:rsidR="00333AFE" w:rsidRPr="005E017B" w:rsidRDefault="00966FA3">
      <w:pPr>
        <w:spacing w:before="280" w:after="280" w:line="240" w:lineRule="auto"/>
        <w:jc w:val="both"/>
        <w:rPr>
          <w:rFonts w:ascii="Times New Roman" w:eastAsia="Times New Roman" w:hAnsi="Times New Roman"/>
        </w:rPr>
      </w:pPr>
      <w:r w:rsidRPr="005E017B">
        <w:rPr>
          <w:rFonts w:ascii="Times New Roman" w:eastAsia="Times New Roman" w:hAnsi="Times New Roman"/>
          <w:b/>
        </w:rPr>
        <w:t xml:space="preserve">Вид та ідентифікатор процедури </w:t>
      </w:r>
      <w:r w:rsidRPr="00AF6232">
        <w:rPr>
          <w:rFonts w:ascii="Times New Roman" w:eastAsia="Times New Roman" w:hAnsi="Times New Roman"/>
          <w:b/>
        </w:rPr>
        <w:t>закупівлі:</w:t>
      </w:r>
      <w:r w:rsidRPr="005E017B">
        <w:rPr>
          <w:rFonts w:ascii="Times New Roman" w:eastAsia="Times New Roman" w:hAnsi="Times New Roman"/>
        </w:rPr>
        <w:t xml:space="preserve"> </w:t>
      </w:r>
      <w:hyperlink r:id="rId5" w:tgtFrame="_blank" w:history="1">
        <w:r w:rsidR="00783E62" w:rsidRPr="00783E62">
          <w:rPr>
            <w:rFonts w:ascii="Times New Roman" w:hAnsi="Times New Roman"/>
            <w:lang w:eastAsia="ar-SA"/>
          </w:rPr>
          <w:t>UA-2026-08-18-003424-a</w:t>
        </w:r>
      </w:hyperlink>
    </w:p>
    <w:p w:rsidR="0036212E" w:rsidRPr="001E577A" w:rsidRDefault="0036212E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076300" w:rsidRDefault="00966FA3" w:rsidP="00076300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5E017B">
        <w:rPr>
          <w:rFonts w:ascii="Times New Roman" w:eastAsia="Times New Roman" w:hAnsi="Times New Roman"/>
          <w:b/>
        </w:rPr>
        <w:t>Очікувана вартість та обґрунтування очікуваної вартості предмета закупівлі</w:t>
      </w:r>
      <w:r w:rsidRPr="005E017B">
        <w:rPr>
          <w:rFonts w:ascii="Times New Roman" w:eastAsia="Times New Roman" w:hAnsi="Times New Roman"/>
        </w:rPr>
        <w:t xml:space="preserve">: </w:t>
      </w:r>
      <w:r w:rsidR="0036212E" w:rsidRPr="005E017B">
        <w:rPr>
          <w:rFonts w:ascii="Times New Roman" w:hAnsi="Times New Roman"/>
          <w:lang w:eastAsia="ar-SA"/>
        </w:rPr>
        <w:t xml:space="preserve">2827010,05 грн. з ПДВ (2355841,71 грн. без ПДВ) </w:t>
      </w:r>
      <w:r w:rsidRPr="005E017B">
        <w:rPr>
          <w:rFonts w:ascii="Times New Roman" w:hAnsi="Times New Roman"/>
          <w:lang w:eastAsia="ar-SA"/>
        </w:rPr>
        <w:t xml:space="preserve">Визначення очікуваної вартості предмета закупівлі обумовлено аналізом </w:t>
      </w:r>
      <w:r w:rsidR="0036212E" w:rsidRPr="005E017B">
        <w:rPr>
          <w:rFonts w:ascii="Times New Roman" w:hAnsi="Times New Roman"/>
          <w:lang w:eastAsia="ar-SA"/>
        </w:rPr>
        <w:t xml:space="preserve">комерційних пропозицій, </w:t>
      </w:r>
      <w:r w:rsidRPr="005E017B">
        <w:rPr>
          <w:rFonts w:ascii="Times New Roman" w:hAnsi="Times New Roman"/>
          <w:lang w:eastAsia="ar-SA"/>
        </w:rPr>
        <w:t>здійснено розрахунок очікуваної вартості товарів / послуг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</w:t>
      </w:r>
    </w:p>
    <w:p w:rsidR="00333AFE" w:rsidRDefault="005E017B" w:rsidP="005E017B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7F1E">
        <w:rPr>
          <w:rFonts w:ascii="Times New Roman" w:hAnsi="Times New Roman"/>
          <w:b/>
          <w:bCs/>
          <w:sz w:val="24"/>
          <w:szCs w:val="24"/>
        </w:rPr>
        <w:t>Інформація про необхідні технічні, якісні та кількісні характеристики предмета закупівлі</w:t>
      </w:r>
    </w:p>
    <w:p w:rsidR="00AF57AF" w:rsidRPr="003E7F1E" w:rsidRDefault="00AF57AF" w:rsidP="00AF57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F57AF" w:rsidRPr="003E7F1E" w:rsidRDefault="00AF57AF" w:rsidP="00AF57AF">
      <w:pPr>
        <w:ind w:firstLine="567"/>
        <w:jc w:val="both"/>
        <w:rPr>
          <w:rFonts w:ascii="Times New Roman" w:hAnsi="Times New Roman"/>
          <w:lang w:eastAsia="ar-SA"/>
        </w:rPr>
      </w:pPr>
      <w:r w:rsidRPr="003E7F1E">
        <w:rPr>
          <w:rFonts w:ascii="Times New Roman" w:hAnsi="Times New Roman"/>
          <w:lang w:eastAsia="ar-SA"/>
        </w:rPr>
        <w:t>1. Запропонований учасником товар за предметом закупівлі «</w:t>
      </w:r>
      <w:r w:rsidRPr="003E7F1E">
        <w:rPr>
          <w:rFonts w:ascii="Times New Roman" w:hAnsi="Times New Roman"/>
          <w:lang w:eastAsia="zh-CN"/>
        </w:rPr>
        <w:t xml:space="preserve">Сонячна гібридна електростанція (у складі: гібридні інвертори, контролери заряду, акумуляторні батареї, сонячні панелі та ін., з урахуванням витрат на монтаж та </w:t>
      </w:r>
      <w:proofErr w:type="spellStart"/>
      <w:r w:rsidRPr="003E7F1E">
        <w:rPr>
          <w:rFonts w:ascii="Times New Roman" w:hAnsi="Times New Roman"/>
          <w:lang w:eastAsia="zh-CN"/>
        </w:rPr>
        <w:t>пусконалагодження</w:t>
      </w:r>
      <w:proofErr w:type="spellEnd"/>
      <w:r w:rsidRPr="003E7F1E">
        <w:rPr>
          <w:rFonts w:ascii="Times New Roman" w:hAnsi="Times New Roman"/>
          <w:lang w:eastAsia="zh-CN"/>
        </w:rPr>
        <w:t xml:space="preserve">) (далі – Товар), код </w:t>
      </w:r>
      <w:proofErr w:type="spellStart"/>
      <w:r w:rsidRPr="003E7F1E">
        <w:rPr>
          <w:rFonts w:ascii="Times New Roman" w:hAnsi="Times New Roman"/>
        </w:rPr>
        <w:t>ДК</w:t>
      </w:r>
      <w:proofErr w:type="spellEnd"/>
      <w:r w:rsidRPr="003E7F1E">
        <w:rPr>
          <w:rFonts w:ascii="Times New Roman" w:hAnsi="Times New Roman"/>
        </w:rPr>
        <w:t xml:space="preserve"> 021:2015 - </w:t>
      </w:r>
      <w:r w:rsidRPr="003E7F1E">
        <w:rPr>
          <w:rFonts w:ascii="Times New Roman" w:hAnsi="Times New Roman"/>
          <w:shd w:val="clear" w:color="auto" w:fill="FFFFFF"/>
        </w:rPr>
        <w:t>09330000-1 Сонячна енергія</w:t>
      </w:r>
      <w:r w:rsidRPr="003E7F1E">
        <w:rPr>
          <w:rFonts w:ascii="Times New Roman" w:hAnsi="Times New Roman"/>
          <w:lang w:eastAsia="ar-SA"/>
        </w:rPr>
        <w:t>, повинен відповідати асортименту, кількості товару та технічним характеристикам.</w:t>
      </w:r>
    </w:p>
    <w:p w:rsidR="00AF57AF" w:rsidRPr="003E7F1E" w:rsidRDefault="00AF57AF" w:rsidP="00AF57AF">
      <w:pPr>
        <w:ind w:firstLine="567"/>
        <w:jc w:val="both"/>
        <w:rPr>
          <w:rFonts w:ascii="Times New Roman" w:hAnsi="Times New Roman"/>
          <w:lang w:eastAsia="ar-SA"/>
        </w:rPr>
      </w:pPr>
      <w:r w:rsidRPr="003E7F1E">
        <w:rPr>
          <w:rFonts w:ascii="Times New Roman" w:hAnsi="Times New Roman"/>
          <w:lang w:eastAsia="ar-SA"/>
        </w:rPr>
        <w:t>2. Якість товару повинна відповідати вимогам чинних в Україні, нормативних документів (державним стандартам, технічним умовам та іншим нормам, встановленим чинним законодавством України) для даного виду Товару.</w:t>
      </w:r>
    </w:p>
    <w:p w:rsidR="00AF57AF" w:rsidRPr="003E7F1E" w:rsidRDefault="00AF57AF" w:rsidP="00AF57AF">
      <w:pPr>
        <w:ind w:firstLine="567"/>
        <w:jc w:val="both"/>
        <w:rPr>
          <w:rFonts w:ascii="Times New Roman" w:hAnsi="Times New Roman"/>
          <w:lang w:eastAsia="ar-SA"/>
        </w:rPr>
      </w:pPr>
      <w:r w:rsidRPr="003E7F1E">
        <w:rPr>
          <w:rFonts w:ascii="Times New Roman" w:hAnsi="Times New Roman"/>
          <w:lang w:eastAsia="ar-SA"/>
        </w:rPr>
        <w:lastRenderedPageBreak/>
        <w:t>3. Товар не повинен мати дефектів, пов’язаних з матеріалами та роботою по його виготовленню, які  виявляються в результаті дії або упущення виробника та Постачальника за договором.</w:t>
      </w:r>
    </w:p>
    <w:p w:rsidR="00AF57AF" w:rsidRPr="003E7F1E" w:rsidRDefault="00AF57AF" w:rsidP="00AF57AF">
      <w:pPr>
        <w:ind w:firstLine="567"/>
        <w:jc w:val="both"/>
        <w:rPr>
          <w:rFonts w:ascii="Times New Roman" w:hAnsi="Times New Roman"/>
          <w:lang w:eastAsia="ar-SA"/>
        </w:rPr>
      </w:pPr>
      <w:r w:rsidRPr="003E7F1E">
        <w:rPr>
          <w:rFonts w:ascii="Times New Roman" w:hAnsi="Times New Roman"/>
          <w:lang w:eastAsia="ar-SA"/>
        </w:rPr>
        <w:t>4. Товар повинен бути новий, що раніше не використовувався.</w:t>
      </w:r>
    </w:p>
    <w:p w:rsidR="00AF57AF" w:rsidRPr="003E7F1E" w:rsidRDefault="00AF57AF" w:rsidP="00AF57AF">
      <w:pPr>
        <w:ind w:firstLine="567"/>
        <w:jc w:val="both"/>
        <w:rPr>
          <w:rFonts w:ascii="Times New Roman" w:hAnsi="Times New Roman"/>
          <w:lang w:eastAsia="ar-SA"/>
        </w:rPr>
      </w:pPr>
      <w:r w:rsidRPr="003E7F1E">
        <w:rPr>
          <w:rFonts w:ascii="Times New Roman" w:hAnsi="Times New Roman"/>
          <w:lang w:eastAsia="ar-SA"/>
        </w:rPr>
        <w:t xml:space="preserve">5. Не допускається поставка виставочних та дослідних зразків Товару. </w:t>
      </w:r>
    </w:p>
    <w:p w:rsidR="00AF57AF" w:rsidRPr="003E7F1E" w:rsidRDefault="00AF57AF" w:rsidP="00AF57AF">
      <w:pPr>
        <w:ind w:firstLine="567"/>
        <w:jc w:val="both"/>
        <w:rPr>
          <w:rFonts w:ascii="Times New Roman" w:hAnsi="Times New Roman"/>
        </w:rPr>
      </w:pPr>
      <w:r w:rsidRPr="003E7F1E">
        <w:rPr>
          <w:rFonts w:ascii="Times New Roman" w:hAnsi="Times New Roman"/>
          <w:lang w:eastAsia="ar-SA"/>
        </w:rPr>
        <w:t xml:space="preserve">6. Товар, що є предметом закупівлі </w:t>
      </w:r>
      <w:r w:rsidRPr="003E7F1E">
        <w:rPr>
          <w:rFonts w:ascii="Times New Roman" w:hAnsi="Times New Roman"/>
        </w:rPr>
        <w:t>не має знаходитись під заставою або під арештом та інше.</w:t>
      </w:r>
    </w:p>
    <w:p w:rsidR="00AF57AF" w:rsidRPr="003E7F1E" w:rsidRDefault="00AF57AF" w:rsidP="00AF57AF">
      <w:pPr>
        <w:ind w:firstLine="567"/>
        <w:jc w:val="both"/>
        <w:rPr>
          <w:rFonts w:ascii="Times New Roman" w:eastAsia="Arial" w:hAnsi="Times New Roman"/>
          <w:lang w:eastAsia="zh-CN"/>
        </w:rPr>
      </w:pPr>
      <w:r w:rsidRPr="003E7F1E">
        <w:rPr>
          <w:rFonts w:ascii="Times New Roman" w:hAnsi="Times New Roman"/>
        </w:rPr>
        <w:t xml:space="preserve">7. </w:t>
      </w:r>
      <w:r w:rsidRPr="003E7F1E">
        <w:rPr>
          <w:rFonts w:ascii="Times New Roman" w:hAnsi="Times New Roman"/>
          <w:b/>
          <w:lang w:eastAsia="uk-UA"/>
        </w:rPr>
        <w:t xml:space="preserve">Місце </w:t>
      </w:r>
      <w:r w:rsidRPr="003E7F1E">
        <w:rPr>
          <w:rFonts w:ascii="Times New Roman" w:hAnsi="Times New Roman"/>
          <w:b/>
        </w:rPr>
        <w:t>поставки, монтажу та пусконалагоджувальних робіт Товару</w:t>
      </w:r>
      <w:r w:rsidRPr="003E7F1E">
        <w:rPr>
          <w:rFonts w:ascii="Times New Roman" w:hAnsi="Times New Roman"/>
          <w:b/>
          <w:lang w:eastAsia="uk-UA"/>
        </w:rPr>
        <w:t xml:space="preserve">: </w:t>
      </w:r>
      <w:r w:rsidRPr="003E7F1E">
        <w:rPr>
          <w:rFonts w:ascii="Times New Roman" w:hAnsi="Times New Roman"/>
          <w:bCs/>
        </w:rPr>
        <w:t xml:space="preserve">79053, м. Львів, вул. Володимира Великого.12 </w:t>
      </w:r>
      <w:r w:rsidRPr="003E7F1E">
        <w:rPr>
          <w:rFonts w:ascii="Times New Roman" w:eastAsia="Arial" w:hAnsi="Times New Roman"/>
          <w:lang w:eastAsia="zh-CN"/>
        </w:rPr>
        <w:t>Монтаж сонячної гібридної електростанції передбачається на плоскому даху будівлі з використанням опорної конструкції, яка забезпечує стійкість до вітрових і снігових навантажень.</w:t>
      </w:r>
    </w:p>
    <w:p w:rsidR="00AF57AF" w:rsidRPr="003E7F1E" w:rsidRDefault="00AF57AF" w:rsidP="00AF57AF">
      <w:pPr>
        <w:ind w:firstLine="567"/>
        <w:jc w:val="both"/>
        <w:rPr>
          <w:rFonts w:ascii="Times New Roman" w:hAnsi="Times New Roman"/>
        </w:rPr>
      </w:pPr>
      <w:r w:rsidRPr="003E7F1E">
        <w:rPr>
          <w:rFonts w:ascii="Times New Roman" w:eastAsia="Arial" w:hAnsi="Times New Roman"/>
          <w:lang w:eastAsia="zh-CN"/>
        </w:rPr>
        <w:t xml:space="preserve">8. </w:t>
      </w:r>
      <w:r w:rsidRPr="003E7F1E">
        <w:rPr>
          <w:rFonts w:ascii="Times New Roman" w:hAnsi="Times New Roman"/>
          <w:b/>
        </w:rPr>
        <w:t>Строк поставки Товару</w:t>
      </w:r>
      <w:r w:rsidRPr="003E7F1E">
        <w:rPr>
          <w:rFonts w:ascii="Times New Roman" w:hAnsi="Times New Roman"/>
        </w:rPr>
        <w:t xml:space="preserve"> – по 10 листопада 2026 року.</w:t>
      </w:r>
    </w:p>
    <w:p w:rsidR="00AF57AF" w:rsidRPr="003E7F1E" w:rsidRDefault="00AF57AF" w:rsidP="00AF57AF">
      <w:pPr>
        <w:ind w:firstLine="567"/>
        <w:jc w:val="both"/>
        <w:rPr>
          <w:rFonts w:ascii="Times New Roman" w:hAnsi="Times New Roman"/>
        </w:rPr>
      </w:pPr>
      <w:r w:rsidRPr="003E7F1E">
        <w:rPr>
          <w:rFonts w:ascii="Times New Roman" w:hAnsi="Times New Roman"/>
        </w:rPr>
        <w:t xml:space="preserve">9. Швидкість реагування на сервісне обслуговування з дня подачі заявки не більше 24 годин. </w:t>
      </w:r>
    </w:p>
    <w:p w:rsidR="00AF57AF" w:rsidRPr="003E7F1E" w:rsidRDefault="00AF57AF" w:rsidP="00AF57AF">
      <w:pPr>
        <w:jc w:val="center"/>
        <w:rPr>
          <w:rFonts w:ascii="Times New Roman" w:hAnsi="Times New Roman"/>
          <w:b/>
          <w:sz w:val="23"/>
          <w:szCs w:val="23"/>
        </w:rPr>
      </w:pPr>
      <w:r w:rsidRPr="003E7F1E">
        <w:rPr>
          <w:rFonts w:ascii="Times New Roman" w:hAnsi="Times New Roman"/>
          <w:b/>
          <w:sz w:val="23"/>
          <w:szCs w:val="23"/>
        </w:rPr>
        <w:t>Характеристики Товару:</w:t>
      </w:r>
    </w:p>
    <w:p w:rsidR="00AF57AF" w:rsidRPr="003E7F1E" w:rsidRDefault="00AF57AF" w:rsidP="00AF57AF">
      <w:pPr>
        <w:rPr>
          <w:rFonts w:ascii="Times New Roman" w:hAnsi="Times New Roman"/>
          <w:b/>
          <w:sz w:val="23"/>
          <w:szCs w:val="23"/>
          <w:lang w:val="en-US"/>
        </w:rPr>
      </w:pPr>
    </w:p>
    <w:tbl>
      <w:tblPr>
        <w:tblW w:w="101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3118"/>
        <w:gridCol w:w="1418"/>
        <w:gridCol w:w="661"/>
        <w:gridCol w:w="1777"/>
        <w:gridCol w:w="94"/>
      </w:tblGrid>
      <w:tr w:rsidR="00AF57AF" w:rsidRPr="003E7F1E" w:rsidTr="001C52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/>
                <w:sz w:val="23"/>
                <w:szCs w:val="23"/>
              </w:rPr>
              <w:t>№ з/п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/>
                <w:bCs/>
                <w:sz w:val="23"/>
                <w:szCs w:val="23"/>
              </w:rPr>
              <w:t>Найменування Товару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tabs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/>
                <w:sz w:val="23"/>
                <w:szCs w:val="23"/>
              </w:rPr>
              <w:t>Опис, характеристики товару та вимоги до якості (ДСТУ, ТУ, тощо)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tabs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/>
                <w:sz w:val="23"/>
                <w:szCs w:val="23"/>
              </w:rPr>
              <w:t>Одиниці виміру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tabs>
                <w:tab w:val="left" w:pos="73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/>
                <w:sz w:val="23"/>
                <w:szCs w:val="23"/>
              </w:rPr>
              <w:t>Кількість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tabs>
                <w:tab w:val="left" w:pos="73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/>
                <w:sz w:val="23"/>
                <w:szCs w:val="23"/>
              </w:rPr>
              <w:t xml:space="preserve">Адреса </w:t>
            </w:r>
          </w:p>
          <w:p w:rsidR="00AF57AF" w:rsidRPr="003E7F1E" w:rsidRDefault="00AF57AF" w:rsidP="001C5243">
            <w:pPr>
              <w:tabs>
                <w:tab w:val="left" w:pos="73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/>
                <w:sz w:val="23"/>
                <w:szCs w:val="23"/>
              </w:rPr>
              <w:t>доставки та монтажу</w:t>
            </w:r>
          </w:p>
        </w:tc>
      </w:tr>
      <w:tr w:rsidR="00AF57AF" w:rsidRPr="003E7F1E" w:rsidTr="001C5243">
        <w:trPr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kern w:val="36"/>
                <w:sz w:val="23"/>
                <w:szCs w:val="23"/>
                <w:lang w:eastAsia="en-US"/>
              </w:rPr>
            </w:pPr>
            <w:r w:rsidRPr="003E7F1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Гібридна сонячна електростанція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/>
                <w:i/>
                <w:sz w:val="23"/>
                <w:szCs w:val="23"/>
                <w:u w:val="single"/>
                <w:lang w:eastAsia="ar-SA"/>
              </w:rPr>
              <w:t>Усі посилання на конкретну марку, модель тощо вживаються у значенні «або аналог»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комплект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Cs/>
              </w:rPr>
              <w:t>79053, м. Львів, вул. Володимира Великого.12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/>
                <w:bCs/>
                <w:sz w:val="23"/>
                <w:szCs w:val="23"/>
              </w:rPr>
              <w:t>Допустимі характеристики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Сонячна панель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  <w:lang w:val="en-US" w:eastAsia="ar-SA"/>
              </w:rPr>
              <w:t>Longi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 </w:t>
            </w:r>
            <w:r w:rsidRPr="003E7F1E">
              <w:rPr>
                <w:rFonts w:ascii="Times New Roman" w:hAnsi="Times New Roman"/>
                <w:sz w:val="23"/>
                <w:szCs w:val="23"/>
                <w:lang w:val="en-US" w:eastAsia="ar-SA"/>
              </w:rPr>
              <w:t>Solar</w:t>
            </w: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 </w:t>
            </w:r>
            <w:r w:rsidRPr="003E7F1E">
              <w:rPr>
                <w:rFonts w:ascii="Times New Roman" w:hAnsi="Times New Roman"/>
                <w:sz w:val="23"/>
                <w:szCs w:val="23"/>
                <w:lang w:val="en-US" w:eastAsia="ar-SA"/>
              </w:rPr>
              <w:t>LR</w:t>
            </w: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8-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val="en-US" w:eastAsia="ar-SA"/>
              </w:rPr>
              <w:t>HGD</w:t>
            </w: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66-620М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Максимальна потужність 620 Вт (5 років гарантія)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b/>
                <w:i/>
                <w:sz w:val="23"/>
                <w:szCs w:val="23"/>
                <w:u w:val="single"/>
                <w:lang w:eastAsia="ar-SA"/>
              </w:rPr>
              <w:t>або аналог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3E7F1E">
              <w:rPr>
                <w:rFonts w:ascii="Times New Roman" w:hAnsi="Times New Roman"/>
                <w:bCs/>
                <w:sz w:val="23"/>
                <w:szCs w:val="23"/>
              </w:rPr>
              <w:t>44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Інвертор гібридний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503EBE" w:rsidRDefault="00AF57AF" w:rsidP="001C5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>Номінальна потужність — не менше 80 кВт;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Тип — гібридний трифазний;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Кількість 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MPPT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 xml:space="preserve"> — не менше 6;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Максимальна вхідна напруга 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PV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 xml:space="preserve"> — не менше 1000 В;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Максимальна потужність 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PV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 xml:space="preserve"> — не менше 128 кВт;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Робочий діапазон напруги АКБ — не менше 160–1000 В або еквівалентний 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HV</w:t>
            </w:r>
            <w:proofErr w:type="spellStart"/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>-діапазон</w:t>
            </w:r>
            <w:proofErr w:type="spellEnd"/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ККД — не менше 97%;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Підтримка високовольтних </w:t>
            </w:r>
            <w:proofErr w:type="spellStart"/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Li</w:t>
            </w:r>
            <w:proofErr w:type="spellEnd"/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ion</w:t>
            </w:r>
            <w:proofErr w:type="spellEnd"/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LiFePO</w:t>
            </w:r>
            <w:proofErr w:type="spellEnd"/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>₄ АКБ;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Можливість роботи </w:t>
            </w:r>
            <w:proofErr w:type="spellStart"/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on</w:t>
            </w:r>
            <w:proofErr w:type="spellEnd"/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grid</w:t>
            </w:r>
            <w:proofErr w:type="spellEnd"/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off</w:t>
            </w:r>
            <w:proofErr w:type="spellEnd"/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grid</w:t>
            </w:r>
            <w:proofErr w:type="spellEnd"/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Підтримка резервного живлення;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>Можливість роботи з дизель-генератором;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Паралельна робота декількох інверторів;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Ступінь захисту — не нижче 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IP</w:t>
            </w:r>
            <w:r w:rsidRPr="00503EBE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  <w:r w:rsidRPr="00E718E6">
              <w:rPr>
                <w:rFonts w:ascii="Times New Roman" w:hAnsi="Times New Roman"/>
                <w:color w:val="FF0000"/>
                <w:sz w:val="23"/>
                <w:szCs w:val="23"/>
                <w:lang w:eastAsia="ar-SA"/>
              </w:rPr>
              <w:t xml:space="preserve"> </w:t>
            </w:r>
          </w:p>
          <w:p w:rsidR="00AF57AF" w:rsidRPr="00503EBE" w:rsidRDefault="00AF57AF" w:rsidP="001C5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EBE">
              <w:rPr>
                <w:rFonts w:ascii="Times New Roman" w:hAnsi="Times New Roman"/>
                <w:sz w:val="23"/>
                <w:szCs w:val="23"/>
                <w:lang w:eastAsia="ar-SA"/>
              </w:rPr>
              <w:t>(5 років гарантії)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lastRenderedPageBreak/>
              <w:t>шт.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lastRenderedPageBreak/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Акумуляторна батарея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E7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Акумуляторна батарея </w:t>
            </w:r>
            <w:proofErr w:type="spellStart"/>
            <w:r w:rsidRPr="003E7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LiFePO</w:t>
            </w:r>
            <w:proofErr w:type="spellEnd"/>
            <w:r w:rsidRPr="003E7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₄</w:t>
            </w:r>
          </w:p>
          <w:p w:rsidR="00AF57AF" w:rsidRPr="003E7F1E" w:rsidRDefault="00AF57AF" w:rsidP="001C52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E7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(</w:t>
            </w:r>
            <w:proofErr w:type="spellStart"/>
            <w:r w:rsidRPr="003E7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High</w:t>
            </w:r>
            <w:proofErr w:type="spellEnd"/>
            <w:r w:rsidRPr="003E7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  <w:proofErr w:type="spellStart"/>
            <w:r w:rsidRPr="003E7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voltage</w:t>
            </w:r>
            <w:proofErr w:type="spellEnd"/>
            <w:r w:rsidRPr="003E7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, літій-залізо-фосфатний акумулятор</w:t>
            </w:r>
          </w:p>
          <w:p w:rsidR="00AF57AF" w:rsidRPr="003E7F1E" w:rsidRDefault="00AF57AF" w:rsidP="001C52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E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енергія не менше </w:t>
            </w:r>
            <w:r w:rsidRPr="003E7F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3E7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кВт·год;</w:t>
            </w:r>
          </w:p>
          <w:p w:rsidR="00AF57AF" w:rsidRPr="003E7F1E" w:rsidRDefault="00AF57AF" w:rsidP="001C52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6000 </w:t>
            </w:r>
            <w:proofErr w:type="spellStart"/>
            <w:r w:rsidRPr="003E7F1E">
              <w:rPr>
                <w:rFonts w:ascii="Times New Roman" w:eastAsia="Times New Roman" w:hAnsi="Times New Roman" w:cs="Times New Roman"/>
                <w:sz w:val="24"/>
                <w:szCs w:val="24"/>
              </w:rPr>
              <w:t>циклі</w:t>
            </w:r>
            <w:proofErr w:type="gramStart"/>
            <w:r w:rsidRPr="003E7F1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E7F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(5 років гарантії)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b/>
                <w:i/>
                <w:sz w:val="23"/>
                <w:szCs w:val="23"/>
                <w:u w:val="single"/>
                <w:lang w:eastAsia="ar-SA"/>
              </w:rPr>
              <w:t>або аналог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</w:t>
            </w:r>
            <w:r w:rsidRPr="003E7F1E">
              <w:rPr>
                <w:rFonts w:ascii="Times New Roman" w:hAnsi="Times New Roman"/>
                <w:sz w:val="23"/>
                <w:szCs w:val="23"/>
                <w:lang w:val="en-US"/>
              </w:rPr>
              <w:t>5</w:t>
            </w:r>
          </w:p>
        </w:tc>
      </w:tr>
      <w:tr w:rsidR="00AF57AF" w:rsidRPr="003E7F1E" w:rsidTr="001C5243">
        <w:trPr>
          <w:gridAfter w:val="1"/>
          <w:wAfter w:w="94" w:type="dxa"/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 xml:space="preserve">Стійка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Модулі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AF57AF" w:rsidRPr="003E7F1E" w:rsidTr="001C5243">
        <w:trPr>
          <w:gridAfter w:val="1"/>
          <w:wAfter w:w="94" w:type="dxa"/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Модуль управління акумуляторами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Для 15 батарей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Баластна система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Оцинкована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44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proofErr w:type="spellStart"/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Електрофурнітура</w:t>
            </w:r>
            <w:proofErr w:type="spellEnd"/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Комплект з</w:t>
            </w:r>
            <w:r w:rsidRPr="003E7F1E">
              <w:rPr>
                <w:rFonts w:ascii="Times New Roman" w:hAnsi="Times New Roman"/>
                <w:sz w:val="23"/>
                <w:szCs w:val="23"/>
                <w:lang w:val="en-US" w:eastAsia="ar-SA"/>
              </w:rPr>
              <w:t>'</w:t>
            </w: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єднання (перемички) + </w:t>
            </w:r>
            <w:proofErr w:type="spellStart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конектори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комплект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Кабель солярний </w:t>
            </w:r>
            <w:proofErr w:type="spellStart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мм.кв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.( по факту)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м.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600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Захисна автоматика (</w:t>
            </w:r>
            <w:r w:rsidRPr="003E7F1E">
              <w:rPr>
                <w:rFonts w:ascii="Times New Roman" w:hAnsi="Times New Roman"/>
                <w:sz w:val="23"/>
                <w:szCs w:val="23"/>
                <w:lang w:val="en-US" w:eastAsia="ar-SA"/>
              </w:rPr>
              <w:t>AC</w:t>
            </w: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3E7F1E">
              <w:rPr>
                <w:rFonts w:ascii="Times New Roman" w:hAnsi="Times New Roman"/>
                <w:sz w:val="23"/>
                <w:szCs w:val="23"/>
                <w:lang w:val="en-US"/>
              </w:rPr>
              <w:t>комп</w:t>
            </w:r>
            <w:proofErr w:type="spellEnd"/>
            <w:proofErr w:type="gramEnd"/>
            <w:r w:rsidRPr="003E7F1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Силовий кабель, мідь згідно ПУЕ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комп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lastRenderedPageBreak/>
              <w:t>1.8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 xml:space="preserve">Додаткові матеріали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Наконечники, стяжки, </w:t>
            </w:r>
            <w:proofErr w:type="spellStart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гофра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комп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В ціну Товару включаються:</w:t>
            </w: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1.9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 xml:space="preserve"> Роботи з монтажу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Монтажні роботи, підйом панелей в ручну та прокладка кабелів по фасаду, а також на лотках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посл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1.10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Інструктаж для замовника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Про підключення і пусконалагоджувальні роботи по налаштуванню обладнання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посл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1.11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Транспортні та інші витрати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Доставка матеріалів на об’єкт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посл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1.12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Схема встановлення товару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ind w:right="-1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 xml:space="preserve">Надання виконавчої схеми фактично встановленого товару з підписами та печатками постачальника (повинна містити креслення по підключенню товару та перелік використаних товарів для підключення та їх кількість) 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компл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1.13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 xml:space="preserve">Заземлення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Встановлення заземлення СЕС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(панелей, інвертора, кріплення, акумуляторів 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посл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1.14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З</w:t>
            </w: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  <w:lang w:val="en-US"/>
              </w:rPr>
              <w:t>’</w:t>
            </w: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єднання і монтаж кабелів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З’єднання і </w:t>
            </w:r>
            <w:proofErr w:type="spellStart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конектори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 (тато-мама) повинні бути однієї фірми; прокладання кабелів у лотку за потреби в </w:t>
            </w:r>
            <w:proofErr w:type="spellStart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гофрі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, підв’язка затяжками кріплення </w:t>
            </w:r>
            <w:proofErr w:type="spellStart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конекторів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 і траси  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посл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1.15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Кінцевий запуск СЕС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Виконавець після завершення монтажних робіт проводить кінцевий запуск СЕС та передає, а замовник приймає виконані роботи, отримує необхідну виконавчу документацію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E7F1E">
              <w:rPr>
                <w:rFonts w:ascii="Times New Roman" w:hAnsi="Times New Roman"/>
                <w:sz w:val="23"/>
                <w:szCs w:val="23"/>
              </w:rPr>
              <w:t>посл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F57AF" w:rsidRPr="003E7F1E" w:rsidTr="001C5243">
        <w:trPr>
          <w:gridAfter w:val="1"/>
          <w:wAfter w:w="94" w:type="dxa"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1.1</w:t>
            </w:r>
            <w:r w:rsidRPr="003E7F1E">
              <w:rPr>
                <w:rFonts w:ascii="Times New Roman" w:hAnsi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</w:pPr>
            <w:r w:rsidRPr="003E7F1E">
              <w:rPr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Гарантії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Гарантія на </w:t>
            </w:r>
            <w:proofErr w:type="spellStart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фотомодулі</w:t>
            </w:r>
            <w:proofErr w:type="spellEnd"/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>,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гарантія на інвертор 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lastRenderedPageBreak/>
              <w:t xml:space="preserve">та акумуляторну батарею, 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3E7F1E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гарантія на роботи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lastRenderedPageBreak/>
              <w:t>років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>Не менше 5 років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t xml:space="preserve">Не менше 5 років </w:t>
            </w:r>
          </w:p>
          <w:p w:rsidR="00AF57AF" w:rsidRPr="003E7F1E" w:rsidRDefault="00AF57AF" w:rsidP="001C52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7F1E">
              <w:rPr>
                <w:rFonts w:ascii="Times New Roman" w:hAnsi="Times New Roman"/>
                <w:sz w:val="23"/>
                <w:szCs w:val="23"/>
              </w:rPr>
              <w:lastRenderedPageBreak/>
              <w:t>Не менше 3 років</w:t>
            </w:r>
          </w:p>
        </w:tc>
      </w:tr>
    </w:tbl>
    <w:p w:rsidR="00AF57AF" w:rsidRPr="003E7F1E" w:rsidRDefault="00AF57AF" w:rsidP="00AF57AF">
      <w:pPr>
        <w:pStyle w:val="a8"/>
        <w:rPr>
          <w:color w:val="auto"/>
        </w:rPr>
      </w:pPr>
    </w:p>
    <w:p w:rsidR="00AF57AF" w:rsidRPr="003E7F1E" w:rsidRDefault="00AF57AF" w:rsidP="00AF57AF">
      <w:pPr>
        <w:pStyle w:val="a8"/>
        <w:rPr>
          <w:color w:val="auto"/>
        </w:rPr>
      </w:pPr>
    </w:p>
    <w:p w:rsidR="00AF57AF" w:rsidRPr="003E7F1E" w:rsidRDefault="00AF57AF" w:rsidP="00AF57AF">
      <w:pPr>
        <w:pStyle w:val="Style3"/>
        <w:spacing w:line="240" w:lineRule="auto"/>
        <w:ind w:firstLine="714"/>
      </w:pPr>
      <w:r w:rsidRPr="003E7F1E">
        <w:rPr>
          <w:lang w:val="uk-UA"/>
        </w:rPr>
        <w:t xml:space="preserve">До розрахунку вартості пропозиції не включаються витрати, пов'язані з підготовкою та поданням пропозиції, понесені Учасником у процесі здійснення закупівлі   Замовником та укладення договору про закупівлю, проектно-кошторисну документацію. </w:t>
      </w:r>
      <w:proofErr w:type="spellStart"/>
      <w:r w:rsidRPr="003E7F1E">
        <w:t>Такі</w:t>
      </w:r>
      <w:proofErr w:type="spellEnd"/>
      <w:r w:rsidRPr="003E7F1E">
        <w:t xml:space="preserve"> </w:t>
      </w:r>
      <w:proofErr w:type="spellStart"/>
      <w:r w:rsidRPr="003E7F1E">
        <w:t>витрати</w:t>
      </w:r>
      <w:proofErr w:type="spellEnd"/>
      <w:r w:rsidRPr="003E7F1E">
        <w:t xml:space="preserve"> </w:t>
      </w:r>
      <w:proofErr w:type="spellStart"/>
      <w:r w:rsidRPr="003E7F1E">
        <w:t>Учасника</w:t>
      </w:r>
      <w:proofErr w:type="spellEnd"/>
      <w:r w:rsidRPr="003E7F1E">
        <w:t xml:space="preserve"> </w:t>
      </w:r>
      <w:proofErr w:type="spellStart"/>
      <w:r w:rsidRPr="003E7F1E">
        <w:t>сплачуються</w:t>
      </w:r>
      <w:proofErr w:type="spellEnd"/>
      <w:r w:rsidRPr="003E7F1E">
        <w:t xml:space="preserve"> за </w:t>
      </w:r>
      <w:proofErr w:type="spellStart"/>
      <w:r w:rsidRPr="003E7F1E">
        <w:t>рахунок</w:t>
      </w:r>
      <w:proofErr w:type="spellEnd"/>
      <w:r w:rsidRPr="003E7F1E">
        <w:t xml:space="preserve"> </w:t>
      </w:r>
      <w:proofErr w:type="spellStart"/>
      <w:r w:rsidRPr="003E7F1E">
        <w:t>його</w:t>
      </w:r>
      <w:proofErr w:type="spellEnd"/>
      <w:r w:rsidRPr="003E7F1E">
        <w:t xml:space="preserve"> </w:t>
      </w:r>
      <w:proofErr w:type="spellStart"/>
      <w:r w:rsidRPr="003E7F1E">
        <w:t>власних</w:t>
      </w:r>
      <w:proofErr w:type="spellEnd"/>
      <w:r w:rsidRPr="003E7F1E">
        <w:t xml:space="preserve"> </w:t>
      </w:r>
      <w:proofErr w:type="spellStart"/>
      <w:r w:rsidRPr="003E7F1E">
        <w:t>кошті</w:t>
      </w:r>
      <w:proofErr w:type="gramStart"/>
      <w:r w:rsidRPr="003E7F1E">
        <w:t>в</w:t>
      </w:r>
      <w:proofErr w:type="spellEnd"/>
      <w:proofErr w:type="gramEnd"/>
      <w:r w:rsidRPr="003E7F1E">
        <w:t xml:space="preserve"> та не </w:t>
      </w:r>
      <w:proofErr w:type="spellStart"/>
      <w:r w:rsidRPr="003E7F1E">
        <w:t>відшкодовуються</w:t>
      </w:r>
      <w:proofErr w:type="spellEnd"/>
      <w:r w:rsidRPr="003E7F1E">
        <w:t xml:space="preserve"> </w:t>
      </w:r>
      <w:proofErr w:type="spellStart"/>
      <w:r w:rsidRPr="003E7F1E">
        <w:t>Замовником</w:t>
      </w:r>
      <w:proofErr w:type="spellEnd"/>
      <w:r w:rsidRPr="003E7F1E">
        <w:t xml:space="preserve">. Не </w:t>
      </w:r>
      <w:proofErr w:type="spellStart"/>
      <w:r w:rsidRPr="003E7F1E">
        <w:t>враховані</w:t>
      </w:r>
      <w:proofErr w:type="spellEnd"/>
      <w:r w:rsidRPr="003E7F1E">
        <w:t xml:space="preserve"> у </w:t>
      </w:r>
      <w:proofErr w:type="spellStart"/>
      <w:r w:rsidRPr="003E7F1E">
        <w:t>ціні</w:t>
      </w:r>
      <w:proofErr w:type="spellEnd"/>
      <w:r w:rsidRPr="003E7F1E">
        <w:t xml:space="preserve"> </w:t>
      </w:r>
      <w:proofErr w:type="spellStart"/>
      <w:r w:rsidRPr="003E7F1E">
        <w:t>пропозиц</w:t>
      </w:r>
      <w:r w:rsidRPr="003E7F1E">
        <w:rPr>
          <w:lang w:val="uk-UA"/>
        </w:rPr>
        <w:t>ії</w:t>
      </w:r>
      <w:proofErr w:type="spellEnd"/>
      <w:r w:rsidRPr="003E7F1E">
        <w:t xml:space="preserve">, </w:t>
      </w:r>
      <w:proofErr w:type="spellStart"/>
      <w:r w:rsidRPr="003E7F1E">
        <w:t>необхідні</w:t>
      </w:r>
      <w:proofErr w:type="spellEnd"/>
      <w:r w:rsidRPr="003E7F1E">
        <w:t xml:space="preserve"> для </w:t>
      </w:r>
      <w:r w:rsidRPr="003E7F1E">
        <w:rPr>
          <w:lang w:val="uk-UA"/>
        </w:rPr>
        <w:t>виконання зобов’язань учасником</w:t>
      </w:r>
      <w:r w:rsidRPr="003E7F1E">
        <w:t xml:space="preserve">, </w:t>
      </w:r>
      <w:proofErr w:type="spellStart"/>
      <w:r w:rsidRPr="003E7F1E">
        <w:t>відшкодовуються</w:t>
      </w:r>
      <w:proofErr w:type="spellEnd"/>
      <w:r w:rsidRPr="003E7F1E">
        <w:t xml:space="preserve"> за </w:t>
      </w:r>
      <w:proofErr w:type="spellStart"/>
      <w:r w:rsidRPr="003E7F1E">
        <w:t>рахунок</w:t>
      </w:r>
      <w:proofErr w:type="spellEnd"/>
      <w:r w:rsidRPr="003E7F1E">
        <w:t xml:space="preserve"> </w:t>
      </w:r>
      <w:proofErr w:type="spellStart"/>
      <w:r w:rsidRPr="003E7F1E">
        <w:t>Учасника</w:t>
      </w:r>
      <w:proofErr w:type="spellEnd"/>
      <w:r w:rsidRPr="003E7F1E">
        <w:t>.</w:t>
      </w:r>
    </w:p>
    <w:p w:rsidR="005E017B" w:rsidRPr="005E017B" w:rsidRDefault="005E017B" w:rsidP="00AF57AF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sectPr w:rsidR="005E017B" w:rsidRPr="005E017B" w:rsidSect="00333AFE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3AFE"/>
    <w:rsid w:val="00076300"/>
    <w:rsid w:val="00143010"/>
    <w:rsid w:val="001A2C02"/>
    <w:rsid w:val="001E577A"/>
    <w:rsid w:val="002A761A"/>
    <w:rsid w:val="002F6239"/>
    <w:rsid w:val="00333AFE"/>
    <w:rsid w:val="00345E00"/>
    <w:rsid w:val="0036212E"/>
    <w:rsid w:val="003B1BB5"/>
    <w:rsid w:val="0045492C"/>
    <w:rsid w:val="00550C1B"/>
    <w:rsid w:val="00582A2B"/>
    <w:rsid w:val="005B1E42"/>
    <w:rsid w:val="005E017B"/>
    <w:rsid w:val="00602321"/>
    <w:rsid w:val="0066666E"/>
    <w:rsid w:val="006A637F"/>
    <w:rsid w:val="007270F7"/>
    <w:rsid w:val="00782EF2"/>
    <w:rsid w:val="00783E62"/>
    <w:rsid w:val="008C0827"/>
    <w:rsid w:val="00966FA3"/>
    <w:rsid w:val="009834F2"/>
    <w:rsid w:val="00AF0F20"/>
    <w:rsid w:val="00AF57AF"/>
    <w:rsid w:val="00AF6232"/>
    <w:rsid w:val="00B12B62"/>
    <w:rsid w:val="00B857CA"/>
    <w:rsid w:val="00BD4ECF"/>
    <w:rsid w:val="00C908F5"/>
    <w:rsid w:val="00CB0D36"/>
    <w:rsid w:val="00CB2E8B"/>
    <w:rsid w:val="00CB511A"/>
    <w:rsid w:val="00CB77B5"/>
    <w:rsid w:val="00D20481"/>
    <w:rsid w:val="00EC11CC"/>
    <w:rsid w:val="00F2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normal"/>
    <w:next w:val="normal"/>
    <w:rsid w:val="00333A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33A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33A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33A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33AF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33A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33AFE"/>
  </w:style>
  <w:style w:type="table" w:customStyle="1" w:styleId="TableNormal">
    <w:name w:val="Table Normal"/>
    <w:rsid w:val="00333A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33A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styleId="a6">
    <w:name w:val="Subtitle"/>
    <w:basedOn w:val="normal"/>
    <w:next w:val="normal"/>
    <w:rsid w:val="00333A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rsid w:val="00550C1B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550C1B"/>
    <w:rPr>
      <w:b/>
      <w:bCs/>
    </w:rPr>
  </w:style>
  <w:style w:type="paragraph" w:customStyle="1" w:styleId="a8">
    <w:name w:val="Название статьи"/>
    <w:autoRedefine/>
    <w:rsid w:val="005E017B"/>
    <w:pPr>
      <w:tabs>
        <w:tab w:val="left" w:pos="1418"/>
        <w:tab w:val="right" w:pos="7938"/>
      </w:tabs>
      <w:spacing w:after="0" w:line="240" w:lineRule="auto"/>
      <w:ind w:right="-1"/>
      <w:jc w:val="both"/>
    </w:pPr>
    <w:rPr>
      <w:rFonts w:ascii="Times New Roman" w:eastAsia="Times New Roman" w:hAnsi="Times New Roman"/>
      <w:b/>
      <w:color w:val="FF0000"/>
      <w:sz w:val="23"/>
      <w:szCs w:val="23"/>
      <w:lang w:eastAsia="uk-UA"/>
    </w:rPr>
  </w:style>
  <w:style w:type="paragraph" w:customStyle="1" w:styleId="Style3">
    <w:name w:val="Style3"/>
    <w:basedOn w:val="a"/>
    <w:rsid w:val="005E017B"/>
    <w:pPr>
      <w:widowControl w:val="0"/>
      <w:autoSpaceDE w:val="0"/>
      <w:spacing w:after="0" w:line="269" w:lineRule="exact"/>
      <w:ind w:firstLine="293"/>
      <w:jc w:val="both"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customStyle="1" w:styleId="10">
    <w:name w:val="Обычный1"/>
    <w:rsid w:val="005E017B"/>
    <w:pPr>
      <w:spacing w:after="0" w:line="240" w:lineRule="auto"/>
    </w:pPr>
    <w:rPr>
      <w:sz w:val="20"/>
      <w:szCs w:val="20"/>
      <w:lang w:val="ru-RU"/>
    </w:rPr>
  </w:style>
  <w:style w:type="paragraph" w:styleId="a9">
    <w:name w:val="Body Text"/>
    <w:basedOn w:val="a"/>
    <w:link w:val="aa"/>
    <w:uiPriority w:val="99"/>
    <w:semiHidden/>
    <w:unhideWhenUsed/>
    <w:rsid w:val="005E017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E01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6-08-18-003424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xIbeQufqjHiprVrnLsK83Z50wg==">AMUW2mVZUOMgQyVuCjTn2cVOf8cLtQ5RWS7cJ86hAd7TaEn2TNvqT2yA4DfDJWEd3Xli76mfxaC20zttQs2xOHG6HYl58HlOyP/xSsJrZXSUL7ZPfDs5/Fq6lijaFky8PGIM9Zd4AAq/GyIw1SymMPGuAFAJHVa/qw==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38067</cp:lastModifiedBy>
  <cp:revision>9</cp:revision>
  <dcterms:created xsi:type="dcterms:W3CDTF">2026-08-17T08:19:00Z</dcterms:created>
  <dcterms:modified xsi:type="dcterms:W3CDTF">2026-08-19T07:36:00Z</dcterms:modified>
</cp:coreProperties>
</file>